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046AA8B9" wp14:editId="0AD7664D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3830B5" w:rsidRDefault="003830B5" w:rsidP="003830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3830B5" w:rsidRDefault="003830B5" w:rsidP="003830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3830B5" w:rsidRDefault="003830B5" w:rsidP="003830B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1"/>
          <w:szCs w:val="21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3830B5" w:rsidRDefault="003830B5" w:rsidP="003830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4A4E9F" w:rsidRDefault="004A4E9F" w:rsidP="003830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Про внесення змін до наказу </w:t>
      </w:r>
    </w:p>
    <w:p w:rsidR="001A78B8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від </w:t>
      </w:r>
      <w:r w:rsidR="001A78B8">
        <w:rPr>
          <w:rFonts w:ascii="Times New Roman" w:eastAsia="Times New Roman" w:hAnsi="Times New Roman"/>
          <w:sz w:val="27"/>
          <w:szCs w:val="27"/>
          <w:lang w:val="uk-UA"/>
        </w:rPr>
        <w:t>19.01.2016 № 1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>«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Про  надання  </w:t>
      </w:r>
    </w:p>
    <w:p w:rsidR="001A78B8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ФОП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С.І. містобудівних </w:t>
      </w:r>
    </w:p>
    <w:p w:rsidR="001A78B8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>умов і обмежень забудови земельної</w:t>
      </w: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>ділянки по вул. Гагаріна, 29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>»</w:t>
      </w:r>
    </w:p>
    <w:p w:rsid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4A4E9F" w:rsidRDefault="004A4E9F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4A4E9F" w:rsidRPr="00D71864" w:rsidRDefault="004A4E9F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На підставі заяви фізичної особи-підприємця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Світлани Іванівни, договору оренди землі від 17.03.2006, зареєстрованого в Черкаській регіональній філії ДП «Центр ДЗК при Держкомземі України» від 17.03.2006 № 040677500127, відповідно до ст. 29, п.8 ст. 37, п.11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ст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. 39, ст. 40 Закону  України 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„Про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регулювання містобудівної діяльності”,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</w:t>
      </w:r>
      <w:r w:rsidR="001A78B8">
        <w:rPr>
          <w:rFonts w:ascii="Times New Roman" w:eastAsia="Times New Roman" w:hAnsi="Times New Roman"/>
          <w:sz w:val="27"/>
          <w:szCs w:val="27"/>
          <w:lang w:val="uk-UA"/>
        </w:rPr>
        <w:t xml:space="preserve"> «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Про затвердження реєстрів послуг, які надаються виконавчими органами Черкаської міської ради» </w:t>
      </w: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>НАКАЗУЮ:</w:t>
      </w:r>
    </w:p>
    <w:p w:rsidR="003830B5" w:rsidRPr="003830B5" w:rsidRDefault="003830B5" w:rsidP="00D718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ab/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1. Внести зміни до 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>наказу департаменту архітектури, містобудування та інспектування від</w:t>
      </w:r>
      <w:r w:rsidR="001A78B8">
        <w:rPr>
          <w:rFonts w:ascii="Times New Roman" w:eastAsia="Times New Roman" w:hAnsi="Times New Roman"/>
          <w:sz w:val="27"/>
          <w:szCs w:val="27"/>
          <w:lang w:val="uk-UA"/>
        </w:rPr>
        <w:t xml:space="preserve"> 19.01.2016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№ 1 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«Про  надання  ФОП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С.І. містобудівних умов і обмежень забудови земельної ділянки по вул. Гагаріна, 29»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/>
        </w:rPr>
        <w:t>, а саме в</w:t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 додатку до 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/>
        </w:rPr>
        <w:t>наказу</w:t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 пункт 1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/>
        </w:rPr>
        <w:t>0</w:t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 загальних даних містобудівних умов та обмежень забудови земельної по 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/>
        </w:rPr>
        <w:t>вул. Гагаріна, 29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викласти в такій редакції: </w:t>
      </w:r>
    </w:p>
    <w:p w:rsidR="00D71864" w:rsidRPr="00D71864" w:rsidRDefault="003830B5" w:rsidP="00D718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ar-SA"/>
        </w:rPr>
      </w:pPr>
      <w:r w:rsidRPr="003830B5">
        <w:rPr>
          <w:rFonts w:ascii="Times New Roman" w:eastAsia="Times New Roman" w:hAnsi="Times New Roman"/>
          <w:sz w:val="27"/>
          <w:szCs w:val="27"/>
          <w:lang w:val="uk-UA"/>
        </w:rPr>
        <w:t>«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>10</w:t>
      </w:r>
      <w:r w:rsidR="00D71864" w:rsidRPr="00D71864">
        <w:rPr>
          <w:rFonts w:ascii="Times New Roman" w:eastAsia="Times New Roman" w:hAnsi="Times New Roman"/>
          <w:b/>
          <w:sz w:val="27"/>
          <w:szCs w:val="27"/>
          <w:lang w:val="uk-UA" w:eastAsia="ar-SA"/>
        </w:rPr>
        <w:t>. Основні техніко-економічні показники забудови земельної ділянки: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забудови —  до 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7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50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вбудовано-прибудовані приміщення – до </w:t>
      </w:r>
      <w:r w:rsidR="0035425C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45</w:t>
      </w:r>
      <w:r w:rsidR="004A4E9F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0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поверховість – 12 поверхів (11 поверхів – житлових);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площа квартир в будинку – до 5</w:t>
      </w:r>
      <w:r w:rsidR="004A4E9F">
        <w:rPr>
          <w:rFonts w:ascii="Times New Roman" w:eastAsia="Times New Roman" w:hAnsi="Times New Roman"/>
          <w:bCs/>
          <w:sz w:val="27"/>
          <w:szCs w:val="27"/>
          <w:lang w:val="uk-UA"/>
        </w:rPr>
        <w:t>6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00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;</w:t>
      </w:r>
    </w:p>
    <w:p w:rsid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будівельний об’єм вище за рівень 0,000 – до 2</w:t>
      </w:r>
      <w:r w:rsidR="0035425C">
        <w:rPr>
          <w:rFonts w:ascii="Times New Roman" w:eastAsia="Times New Roman" w:hAnsi="Times New Roman"/>
          <w:bCs/>
          <w:sz w:val="27"/>
          <w:szCs w:val="27"/>
          <w:lang w:val="uk-UA"/>
        </w:rPr>
        <w:t>5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000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куб.м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;</w:t>
      </w:r>
    </w:p>
    <w:p w:rsidR="00D71864" w:rsidRPr="00D71864" w:rsidRDefault="00D71864" w:rsidP="00D71864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lastRenderedPageBreak/>
        <w:tab/>
        <w:t>кількість квартир: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99, зокрема  о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днокімнатних –</w:t>
      </w:r>
      <w:bookmarkStart w:id="0" w:name="_GoBack"/>
      <w:bookmarkEnd w:id="0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66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                                                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двокімнатних – 3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3</w:t>
      </w:r>
      <w:r w:rsidR="004A4E9F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».</w:t>
      </w:r>
    </w:p>
    <w:p w:rsidR="003830B5" w:rsidRPr="003830B5" w:rsidRDefault="003830B5" w:rsidP="00D718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5. Контроль за виконанням наказу залишаю за собою.</w:t>
      </w: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Заступник директора департаменту  </w:t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Р.В. Алдаганов</w:t>
      </w:r>
    </w:p>
    <w:p w:rsidR="003830B5" w:rsidRPr="00D71864" w:rsidRDefault="003830B5" w:rsidP="003830B5">
      <w:pPr>
        <w:suppressAutoHyphens/>
        <w:spacing w:after="0" w:line="240" w:lineRule="auto"/>
        <w:ind w:firstLine="6120"/>
        <w:rPr>
          <w:rFonts w:ascii="Times New Roman" w:eastAsia="Times New Roman" w:hAnsi="Times New Roman"/>
          <w:color w:val="FF0000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C70CB6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C70CB6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3830B5" w:rsidRDefault="003830B5" w:rsidP="003830B5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A78B8" w:rsidRDefault="001A78B8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A78B8" w:rsidRDefault="001A78B8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30B5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30B5">
        <w:rPr>
          <w:rFonts w:ascii="Times New Roman" w:eastAsia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3830B5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Pr="003830B5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                           </w:t>
      </w:r>
      <w:r w:rsidRPr="003830B5">
        <w:rPr>
          <w:rFonts w:ascii="Times New Roman" w:eastAsia="Times New Roman" w:hAnsi="Times New Roman"/>
          <w:sz w:val="24"/>
          <w:szCs w:val="24"/>
          <w:lang w:val="uk-UA"/>
        </w:rPr>
        <w:t xml:space="preserve"> № ________ </w:t>
      </w:r>
      <w:r w:rsidRPr="003830B5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               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3830B5"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ЗМІНИ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ДО МІСТОБУДІВНИХ УМОВ І ОБМЕЖЕНЬ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ЗАБУДОВИ ЗЕМЕЛЬНОЇ ДІЛЯНКИ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по </w:t>
      </w:r>
      <w:r w:rsidR="004A4E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вул. Гагаріна, 29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830B5" w:rsidRPr="003830B5" w:rsidRDefault="003830B5" w:rsidP="001A78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що надані </w:t>
      </w:r>
      <w:r w:rsidR="004A4E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наказом департаменту архітектури, містобудування та інспектування</w:t>
      </w: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від </w:t>
      </w:r>
      <w:r w:rsidRPr="003830B5">
        <w:rPr>
          <w:rFonts w:ascii="Times New Roman" w:eastAsia="Times New Roman" w:hAnsi="Times New Roman"/>
          <w:b/>
          <w:sz w:val="27"/>
          <w:szCs w:val="27"/>
          <w:lang w:val="uk-UA"/>
        </w:rPr>
        <w:t>1</w:t>
      </w:r>
      <w:r w:rsidR="001A78B8">
        <w:rPr>
          <w:rFonts w:ascii="Times New Roman" w:eastAsia="Times New Roman" w:hAnsi="Times New Roman"/>
          <w:b/>
          <w:sz w:val="27"/>
          <w:szCs w:val="27"/>
          <w:lang w:val="uk-UA"/>
        </w:rPr>
        <w:t>9</w:t>
      </w:r>
      <w:r w:rsidRPr="003830B5">
        <w:rPr>
          <w:rFonts w:ascii="Times New Roman" w:eastAsia="Times New Roman" w:hAnsi="Times New Roman"/>
          <w:b/>
          <w:sz w:val="27"/>
          <w:szCs w:val="27"/>
          <w:lang w:val="uk-UA"/>
        </w:rPr>
        <w:t>.0</w:t>
      </w:r>
      <w:r w:rsidR="001A78B8">
        <w:rPr>
          <w:rFonts w:ascii="Times New Roman" w:eastAsia="Times New Roman" w:hAnsi="Times New Roman"/>
          <w:b/>
          <w:sz w:val="27"/>
          <w:szCs w:val="27"/>
          <w:lang w:val="uk-UA"/>
        </w:rPr>
        <w:t>1</w:t>
      </w:r>
      <w:r w:rsidRPr="003830B5">
        <w:rPr>
          <w:rFonts w:ascii="Times New Roman" w:eastAsia="Times New Roman" w:hAnsi="Times New Roman"/>
          <w:b/>
          <w:sz w:val="27"/>
          <w:szCs w:val="27"/>
          <w:lang w:val="uk-UA"/>
        </w:rPr>
        <w:t>.201</w:t>
      </w:r>
      <w:r w:rsidR="001A78B8">
        <w:rPr>
          <w:rFonts w:ascii="Times New Roman" w:eastAsia="Times New Roman" w:hAnsi="Times New Roman"/>
          <w:b/>
          <w:sz w:val="27"/>
          <w:szCs w:val="27"/>
          <w:lang w:val="uk-UA"/>
        </w:rPr>
        <w:t>6</w:t>
      </w:r>
      <w:r w:rsidRPr="003830B5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№ </w:t>
      </w:r>
      <w:r w:rsidR="001A78B8">
        <w:rPr>
          <w:rFonts w:ascii="Times New Roman" w:eastAsia="Times New Roman" w:hAnsi="Times New Roman"/>
          <w:b/>
          <w:sz w:val="27"/>
          <w:szCs w:val="27"/>
          <w:lang w:val="uk-UA"/>
        </w:rPr>
        <w:t>1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3830B5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>І. Текстова частина.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Загальні дані:</w:t>
      </w:r>
    </w:p>
    <w:p w:rsidR="003830B5" w:rsidRPr="003830B5" w:rsidRDefault="003830B5" w:rsidP="003830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35425C" w:rsidRPr="00D71864" w:rsidRDefault="0035425C" w:rsidP="0035425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>10</w:t>
      </w:r>
      <w:r w:rsidRPr="00D71864">
        <w:rPr>
          <w:rFonts w:ascii="Times New Roman" w:eastAsia="Times New Roman" w:hAnsi="Times New Roman"/>
          <w:b/>
          <w:sz w:val="27"/>
          <w:szCs w:val="27"/>
          <w:lang w:val="uk-UA" w:eastAsia="ar-SA"/>
        </w:rPr>
        <w:t>. Основні техніко-економічні показники забудови земельної ділянки: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забудови —  до 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7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50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вбудовано-прибудовані приміщення – до 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450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поверховість – 12 поверхів (11 поверхів – житлових);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площа квартир в будинку – до 5</w:t>
      </w:r>
      <w:r>
        <w:rPr>
          <w:rFonts w:ascii="Times New Roman" w:eastAsia="Times New Roman" w:hAnsi="Times New Roman"/>
          <w:bCs/>
          <w:sz w:val="27"/>
          <w:szCs w:val="27"/>
          <w:lang w:val="uk-UA"/>
        </w:rPr>
        <w:t>6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00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;</w:t>
      </w:r>
    </w:p>
    <w:p w:rsidR="0035425C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будівельний об’єм вище за рівень 0,000 – до 2</w:t>
      </w:r>
      <w:r>
        <w:rPr>
          <w:rFonts w:ascii="Times New Roman" w:eastAsia="Times New Roman" w:hAnsi="Times New Roman"/>
          <w:bCs/>
          <w:sz w:val="27"/>
          <w:szCs w:val="27"/>
          <w:lang w:val="uk-UA"/>
        </w:rPr>
        <w:t>5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000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куб.м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;</w:t>
      </w:r>
    </w:p>
    <w:p w:rsidR="0035425C" w:rsidRPr="00D71864" w:rsidRDefault="0035425C" w:rsidP="0035425C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ab/>
        <w:t>кількість квартир: 99, зокрема  однокімнатних – 66;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                                                двокімнатних – 33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».</w:t>
      </w:r>
    </w:p>
    <w:p w:rsid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1A78B8" w:rsidRPr="003830B5" w:rsidRDefault="001A78B8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35425C" w:rsidRDefault="0035425C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Заступник начальника управління 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планування та архітектури департаменту 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ahoma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архітектури, </w:t>
      </w: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>містобудування та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 xml:space="preserve">інспектування                                                      </w:t>
      </w: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ab/>
      </w: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ab/>
      </w: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ab/>
        <w:t xml:space="preserve">       Р.В. Єпік</w:t>
      </w:r>
    </w:p>
    <w:p w:rsidR="003830B5" w:rsidRPr="003830B5" w:rsidRDefault="003830B5" w:rsidP="003830B5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830B5" w:rsidRPr="003830B5" w:rsidRDefault="003830B5" w:rsidP="003830B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val="uk-UA"/>
        </w:rPr>
      </w:pPr>
    </w:p>
    <w:p w:rsidR="003830B5" w:rsidRPr="003830B5" w:rsidRDefault="003830B5" w:rsidP="003830B5">
      <w:pPr>
        <w:rPr>
          <w:rFonts w:asciiTheme="minorHAnsi" w:eastAsiaTheme="minorHAnsi" w:hAnsiTheme="minorHAnsi" w:cstheme="minorBidi"/>
          <w:lang w:val="uk-UA"/>
        </w:rPr>
      </w:pPr>
    </w:p>
    <w:p w:rsidR="00506196" w:rsidRPr="003830B5" w:rsidRDefault="00506196">
      <w:pPr>
        <w:rPr>
          <w:lang w:val="uk-UA"/>
        </w:rPr>
      </w:pPr>
    </w:p>
    <w:sectPr w:rsidR="00506196" w:rsidRPr="003830B5" w:rsidSect="003830B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C5C"/>
    <w:multiLevelType w:val="multilevel"/>
    <w:tmpl w:val="98F8F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B5"/>
    <w:rsid w:val="001A78B8"/>
    <w:rsid w:val="0035425C"/>
    <w:rsid w:val="003830B5"/>
    <w:rsid w:val="004A4E9F"/>
    <w:rsid w:val="00506196"/>
    <w:rsid w:val="00D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1</cp:revision>
  <cp:lastPrinted>2016-04-29T05:40:00Z</cp:lastPrinted>
  <dcterms:created xsi:type="dcterms:W3CDTF">2016-04-29T04:56:00Z</dcterms:created>
  <dcterms:modified xsi:type="dcterms:W3CDTF">2016-04-29T05:46:00Z</dcterms:modified>
</cp:coreProperties>
</file>